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46E4" w14:textId="2633A9BE" w:rsidR="007C0D22" w:rsidRDefault="007C0D22" w:rsidP="0076091F"/>
    <w:p w14:paraId="2703A6C8" w14:textId="02F71D0E" w:rsidR="0076091F" w:rsidRDefault="0076091F" w:rsidP="00501511">
      <w:pPr>
        <w:jc w:val="center"/>
        <w:rPr>
          <w:b/>
          <w:bCs/>
        </w:rPr>
      </w:pPr>
      <w:r w:rsidRPr="0076091F">
        <w:rPr>
          <w:b/>
          <w:bCs/>
        </w:rPr>
        <w:t xml:space="preserve">Open Water Swimming </w:t>
      </w:r>
      <w:r w:rsidR="003110DF">
        <w:rPr>
          <w:b/>
          <w:bCs/>
        </w:rPr>
        <w:t>Emergency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091F" w14:paraId="14B1A083" w14:textId="77777777" w:rsidTr="0076091F">
        <w:tc>
          <w:tcPr>
            <w:tcW w:w="4508" w:type="dxa"/>
          </w:tcPr>
          <w:p w14:paraId="58EA073F" w14:textId="60DED0D3" w:rsidR="0076091F" w:rsidRDefault="0076091F" w:rsidP="0076091F">
            <w:pPr>
              <w:rPr>
                <w:b/>
                <w:bCs/>
              </w:rPr>
            </w:pPr>
            <w:r w:rsidRPr="00455F2F">
              <w:t xml:space="preserve">Venue </w:t>
            </w:r>
          </w:p>
        </w:tc>
        <w:tc>
          <w:tcPr>
            <w:tcW w:w="4508" w:type="dxa"/>
          </w:tcPr>
          <w:p w14:paraId="2524ED55" w14:textId="35220EF3" w:rsidR="0076091F" w:rsidRDefault="0076091F" w:rsidP="0076091F">
            <w:pPr>
              <w:rPr>
                <w:b/>
                <w:bCs/>
              </w:rPr>
            </w:pPr>
            <w:r>
              <w:t>River Nene</w:t>
            </w:r>
          </w:p>
        </w:tc>
      </w:tr>
      <w:tr w:rsidR="0076091F" w14:paraId="6611D12E" w14:textId="77777777" w:rsidTr="0076091F">
        <w:tc>
          <w:tcPr>
            <w:tcW w:w="4508" w:type="dxa"/>
          </w:tcPr>
          <w:p w14:paraId="7D6771C4" w14:textId="76A45132" w:rsidR="0076091F" w:rsidRDefault="0076091F" w:rsidP="0076091F">
            <w:pPr>
              <w:rPr>
                <w:b/>
                <w:bCs/>
              </w:rPr>
            </w:pPr>
            <w:r w:rsidRPr="00455F2F">
              <w:t xml:space="preserve">Activity </w:t>
            </w:r>
          </w:p>
        </w:tc>
        <w:tc>
          <w:tcPr>
            <w:tcW w:w="4508" w:type="dxa"/>
          </w:tcPr>
          <w:p w14:paraId="0484648B" w14:textId="758DC5AC" w:rsidR="0076091F" w:rsidRDefault="0076091F" w:rsidP="0076091F">
            <w:pPr>
              <w:rPr>
                <w:b/>
                <w:bCs/>
              </w:rPr>
            </w:pPr>
            <w:r w:rsidRPr="00455F2F">
              <w:t>Open Water Swimming</w:t>
            </w:r>
          </w:p>
        </w:tc>
      </w:tr>
      <w:tr w:rsidR="0076091F" w14:paraId="67AEF243" w14:textId="77777777" w:rsidTr="0076091F">
        <w:tc>
          <w:tcPr>
            <w:tcW w:w="4508" w:type="dxa"/>
          </w:tcPr>
          <w:p w14:paraId="5492C3C0" w14:textId="469C38DC" w:rsidR="0076091F" w:rsidRDefault="00411758" w:rsidP="0076091F">
            <w:pPr>
              <w:rPr>
                <w:b/>
                <w:bCs/>
              </w:rPr>
            </w:pPr>
            <w:r>
              <w:t>EAP</w:t>
            </w:r>
            <w:r w:rsidR="0076091F" w:rsidRPr="00455F2F">
              <w:t xml:space="preserve"> Versio</w:t>
            </w:r>
            <w:r w:rsidR="0076091F">
              <w:t>n</w:t>
            </w:r>
          </w:p>
        </w:tc>
        <w:tc>
          <w:tcPr>
            <w:tcW w:w="4508" w:type="dxa"/>
          </w:tcPr>
          <w:p w14:paraId="1D6C8820" w14:textId="5DE3F3E6" w:rsidR="0076091F" w:rsidRDefault="0076091F" w:rsidP="0076091F">
            <w:pPr>
              <w:rPr>
                <w:b/>
                <w:bCs/>
              </w:rPr>
            </w:pPr>
            <w:r>
              <w:t>One Date: 31 May 22</w:t>
            </w:r>
          </w:p>
        </w:tc>
      </w:tr>
    </w:tbl>
    <w:p w14:paraId="5995511C" w14:textId="0D10A031" w:rsidR="0076091F" w:rsidRDefault="0076091F" w:rsidP="0076091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091F" w14:paraId="0D8373E3" w14:textId="77777777" w:rsidTr="0076091F">
        <w:tc>
          <w:tcPr>
            <w:tcW w:w="4508" w:type="dxa"/>
          </w:tcPr>
          <w:p w14:paraId="32710CFE" w14:textId="7E49F5B2" w:rsidR="0076091F" w:rsidRDefault="00411758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Minor Injury</w:t>
            </w:r>
          </w:p>
        </w:tc>
        <w:tc>
          <w:tcPr>
            <w:tcW w:w="4508" w:type="dxa"/>
          </w:tcPr>
          <w:p w14:paraId="45CEEEAC" w14:textId="77777777" w:rsidR="0076091F" w:rsidRDefault="00411758" w:rsidP="0076091F">
            <w:r>
              <w:t xml:space="preserve">Deal with injury within the limitations of first aid qualifications.  </w:t>
            </w:r>
          </w:p>
          <w:p w14:paraId="360C3614" w14:textId="5BF19208" w:rsidR="00411758" w:rsidRPr="0076091F" w:rsidRDefault="00411758" w:rsidP="0076091F">
            <w:r>
              <w:t>Send injured party to nearest A&amp;E if further aid is required.</w:t>
            </w:r>
          </w:p>
        </w:tc>
      </w:tr>
      <w:tr w:rsidR="0076091F" w14:paraId="303B2E69" w14:textId="77777777" w:rsidTr="0076091F">
        <w:tc>
          <w:tcPr>
            <w:tcW w:w="4508" w:type="dxa"/>
          </w:tcPr>
          <w:p w14:paraId="07017E0C" w14:textId="2B3C701B" w:rsidR="0076091F" w:rsidRDefault="00411758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Missing Person</w:t>
            </w:r>
          </w:p>
        </w:tc>
        <w:tc>
          <w:tcPr>
            <w:tcW w:w="4508" w:type="dxa"/>
          </w:tcPr>
          <w:p w14:paraId="000F5287" w14:textId="77777777" w:rsidR="0076091F" w:rsidRDefault="00411758" w:rsidP="0076091F">
            <w:r>
              <w:t>If a swimmer goes missing the alarm must be raised on immediate notice that swimmer is missing.</w:t>
            </w:r>
          </w:p>
          <w:p w14:paraId="43CC71CE" w14:textId="77777777" w:rsidR="00411758" w:rsidRDefault="00411758" w:rsidP="0076091F">
            <w:r>
              <w:t xml:space="preserve">Establish if the swimmer has left the water. </w:t>
            </w:r>
          </w:p>
          <w:p w14:paraId="7F395EC3" w14:textId="77777777" w:rsidR="00411758" w:rsidRDefault="00411758" w:rsidP="0076091F">
            <w:r>
              <w:t>Evacuate all remaining swimmers by the quickest and safest exit.</w:t>
            </w:r>
          </w:p>
          <w:p w14:paraId="1847FCC2" w14:textId="77777777" w:rsidR="00411758" w:rsidRDefault="00411758" w:rsidP="0076091F">
            <w:r>
              <w:t>Try to contact the missing person using the contact details.</w:t>
            </w:r>
          </w:p>
          <w:p w14:paraId="3F64AD03" w14:textId="77777777" w:rsidR="00411758" w:rsidRDefault="00411758" w:rsidP="0076091F">
            <w:r>
              <w:t xml:space="preserve">Call emergency contact to find out if the missing swimmer has been in touch. </w:t>
            </w:r>
          </w:p>
          <w:p w14:paraId="04425077" w14:textId="77777777" w:rsidR="00411758" w:rsidRDefault="00411758" w:rsidP="0076091F">
            <w:r>
              <w:t>If still missing after 5 min emergency services to be called.</w:t>
            </w:r>
          </w:p>
          <w:p w14:paraId="5F4D36C6" w14:textId="0A7AF5DE" w:rsidR="00411758" w:rsidRPr="00501511" w:rsidRDefault="00411758" w:rsidP="0076091F">
            <w:r>
              <w:t>Ensure that no swimmer enters the water once swimmers have been evacuated.</w:t>
            </w:r>
          </w:p>
        </w:tc>
      </w:tr>
      <w:tr w:rsidR="0076091F" w14:paraId="4931BC2C" w14:textId="77777777" w:rsidTr="0076091F">
        <w:tc>
          <w:tcPr>
            <w:tcW w:w="4508" w:type="dxa"/>
          </w:tcPr>
          <w:p w14:paraId="724F2612" w14:textId="3EEEBD61" w:rsidR="0076091F" w:rsidRDefault="00411758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Major Injury</w:t>
            </w:r>
          </w:p>
        </w:tc>
        <w:tc>
          <w:tcPr>
            <w:tcW w:w="4508" w:type="dxa"/>
          </w:tcPr>
          <w:p w14:paraId="62B54C81" w14:textId="77777777" w:rsidR="0076091F" w:rsidRDefault="00411758" w:rsidP="0076091F">
            <w:r>
              <w:t>Activity is to stop immediately.</w:t>
            </w:r>
          </w:p>
          <w:p w14:paraId="57A775D7" w14:textId="77777777" w:rsidR="00411758" w:rsidRDefault="00411758" w:rsidP="0076091F">
            <w:r>
              <w:t>All swimmers to be evacuated by the quickest and safest exit.</w:t>
            </w:r>
          </w:p>
          <w:p w14:paraId="7CB58698" w14:textId="77777777" w:rsidR="00411758" w:rsidRDefault="00411758" w:rsidP="0076091F">
            <w:r>
              <w:t>Call emergency services and provide address.</w:t>
            </w:r>
          </w:p>
          <w:p w14:paraId="7CDAF660" w14:textId="77777777" w:rsidR="00411758" w:rsidRDefault="00411758" w:rsidP="0076091F">
            <w:r>
              <w:t>Provide first aid within the limitations of first aid qualification.</w:t>
            </w:r>
          </w:p>
          <w:p w14:paraId="7D50AF48" w14:textId="77777777" w:rsidR="00411758" w:rsidRDefault="00411758" w:rsidP="0076091F">
            <w:r>
              <w:t xml:space="preserve">Do not move the casualty unless it is essential to ensure their safety. </w:t>
            </w:r>
          </w:p>
          <w:p w14:paraId="6174641E" w14:textId="144D2975" w:rsidR="00411758" w:rsidRPr="00501511" w:rsidRDefault="00411758" w:rsidP="0076091F">
            <w:r>
              <w:t>Ensure a group member is nominated to be on standby to guide emergency services to the location.</w:t>
            </w:r>
          </w:p>
        </w:tc>
      </w:tr>
      <w:tr w:rsidR="00501511" w14:paraId="79AE556E" w14:textId="77777777" w:rsidTr="0076091F">
        <w:tc>
          <w:tcPr>
            <w:tcW w:w="4508" w:type="dxa"/>
          </w:tcPr>
          <w:p w14:paraId="32BCF64E" w14:textId="4B650EF3" w:rsidR="00501511" w:rsidRDefault="00411758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First Aid Equipment</w:t>
            </w:r>
          </w:p>
        </w:tc>
        <w:tc>
          <w:tcPr>
            <w:tcW w:w="4508" w:type="dxa"/>
          </w:tcPr>
          <w:p w14:paraId="1641E9AD" w14:textId="692B1EEE" w:rsidR="00501511" w:rsidRPr="00501511" w:rsidRDefault="00411758" w:rsidP="0076091F">
            <w:r>
              <w:t xml:space="preserve">First aid equipment must be available at main entry / exit point and location known by all swimmers. </w:t>
            </w:r>
          </w:p>
        </w:tc>
      </w:tr>
    </w:tbl>
    <w:p w14:paraId="51DE1EEA" w14:textId="77777777" w:rsidR="0076091F" w:rsidRPr="0076091F" w:rsidRDefault="0076091F" w:rsidP="0076091F">
      <w:pPr>
        <w:rPr>
          <w:b/>
          <w:bCs/>
        </w:rPr>
      </w:pPr>
    </w:p>
    <w:sectPr w:rsidR="0076091F" w:rsidRPr="0076091F" w:rsidSect="002A0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E6BC" w14:textId="77777777" w:rsidR="00D80630" w:rsidRDefault="00D80630" w:rsidP="007C0D22">
      <w:pPr>
        <w:spacing w:after="0" w:line="240" w:lineRule="auto"/>
      </w:pPr>
      <w:r>
        <w:separator/>
      </w:r>
    </w:p>
  </w:endnote>
  <w:endnote w:type="continuationSeparator" w:id="0">
    <w:p w14:paraId="648B7611" w14:textId="77777777" w:rsidR="00D80630" w:rsidRDefault="00D80630" w:rsidP="007C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625E" w14:textId="77777777" w:rsidR="007C0D22" w:rsidRDefault="007C0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9107" w14:textId="77777777" w:rsidR="007C0D22" w:rsidRDefault="007C0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1EAB" w14:textId="77777777" w:rsidR="007C0D22" w:rsidRDefault="007C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1000" w14:textId="77777777" w:rsidR="00D80630" w:rsidRDefault="00D80630" w:rsidP="007C0D22">
      <w:pPr>
        <w:spacing w:after="0" w:line="240" w:lineRule="auto"/>
      </w:pPr>
      <w:r>
        <w:separator/>
      </w:r>
    </w:p>
  </w:footnote>
  <w:footnote w:type="continuationSeparator" w:id="0">
    <w:p w14:paraId="3DDEC091" w14:textId="77777777" w:rsidR="00D80630" w:rsidRDefault="00D80630" w:rsidP="007C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89EF" w14:textId="46A61DB5" w:rsidR="007C0D22" w:rsidRDefault="00D80630">
    <w:pPr>
      <w:pStyle w:val="Header"/>
    </w:pPr>
    <w:r>
      <w:rPr>
        <w:noProof/>
      </w:rPr>
      <w:pict w14:anchorId="6DCE7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391" o:spid="_x0000_s1026" type="#_x0000_t75" style="position:absolute;margin-left:0;margin-top:0;width:404.15pt;height:451.2pt;z-index:-251657216;mso-position-horizontal:center;mso-position-horizontal-relative:margin;mso-position-vertical:center;mso-position-vertical-relative:margin" o:allowincell="f">
          <v:imagedata r:id="rId1" o:title="PACTR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01DD" w14:textId="259A5CB9" w:rsidR="007C0D22" w:rsidRDefault="00D80630">
    <w:pPr>
      <w:pStyle w:val="Header"/>
    </w:pPr>
    <w:r>
      <w:rPr>
        <w:noProof/>
      </w:rPr>
      <w:pict w14:anchorId="2DE3D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392" o:spid="_x0000_s1027" type="#_x0000_t75" style="position:absolute;margin-left:0;margin-top:0;width:404.15pt;height:451.2pt;z-index:-251656192;mso-position-horizontal:center;mso-position-horizontal-relative:margin;mso-position-vertical:center;mso-position-vertical-relative:margin" o:allowincell="f">
          <v:imagedata r:id="rId1" o:title="PACTRA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FB7" w14:textId="53EC7829" w:rsidR="007C0D22" w:rsidRDefault="00D80630">
    <w:pPr>
      <w:pStyle w:val="Header"/>
    </w:pPr>
    <w:r>
      <w:rPr>
        <w:noProof/>
      </w:rPr>
      <w:pict w14:anchorId="31CAA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390" o:spid="_x0000_s1025" type="#_x0000_t75" style="position:absolute;margin-left:0;margin-top:0;width:404.15pt;height:451.2pt;z-index:-251658240;mso-position-horizontal:center;mso-position-horizontal-relative:margin;mso-position-vertical:center;mso-position-vertical-relative:margin" o:allowincell="f">
          <v:imagedata r:id="rId1" o:title="PACTRA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22"/>
    <w:rsid w:val="002A0AB5"/>
    <w:rsid w:val="003110DF"/>
    <w:rsid w:val="003F795E"/>
    <w:rsid w:val="00411758"/>
    <w:rsid w:val="00501511"/>
    <w:rsid w:val="00540CB7"/>
    <w:rsid w:val="006670FF"/>
    <w:rsid w:val="007003BA"/>
    <w:rsid w:val="0076091F"/>
    <w:rsid w:val="007C0D22"/>
    <w:rsid w:val="00A50170"/>
    <w:rsid w:val="00D8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9FB3B"/>
  <w15:chartTrackingRefBased/>
  <w15:docId w15:val="{A5D17F1C-E0E8-451C-A2DA-92C1BE8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22"/>
  </w:style>
  <w:style w:type="paragraph" w:styleId="Footer">
    <w:name w:val="footer"/>
    <w:basedOn w:val="Normal"/>
    <w:link w:val="FooterChar"/>
    <w:uiPriority w:val="99"/>
    <w:unhideWhenUsed/>
    <w:rsid w:val="007C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22"/>
  </w:style>
  <w:style w:type="table" w:styleId="TableGrid">
    <w:name w:val="Table Grid"/>
    <w:basedOn w:val="TableNormal"/>
    <w:uiPriority w:val="39"/>
    <w:rsid w:val="0076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Robert WO2 (7X-G7-PD-QMSI)</dc:creator>
  <cp:keywords/>
  <dc:description/>
  <cp:lastModifiedBy>steve hope</cp:lastModifiedBy>
  <cp:revision>2</cp:revision>
  <cp:lastPrinted>2021-12-08T14:23:00Z</cp:lastPrinted>
  <dcterms:created xsi:type="dcterms:W3CDTF">2022-05-31T13:54:00Z</dcterms:created>
  <dcterms:modified xsi:type="dcterms:W3CDTF">2022-05-31T13:54:00Z</dcterms:modified>
</cp:coreProperties>
</file>